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333333"/>
          <w:sz w:val="24"/>
          <w:szCs w:val="24"/>
        </w:rPr>
      </w:pPr>
      <w:bookmarkStart w:id="1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药学院2023年硕士研究生复试综合测试安排 （含名单及顺序）</w:t>
      </w:r>
      <w:bookmarkEnd w:id="1"/>
    </w:p>
    <w:p>
      <w:pPr>
        <w:pStyle w:val="4"/>
        <w:keepNext w:val="0"/>
        <w:keepLines w:val="0"/>
        <w:widowControl/>
        <w:suppressLineNumbers w:val="0"/>
        <w:pBdr>
          <w:top w:val="single" w:color="F8F0EF" w:sz="4" w:space="5"/>
          <w:left w:val="none" w:color="auto" w:sz="0" w:space="0"/>
          <w:bottom w:val="single" w:color="EEEEEE" w:sz="4" w:space="5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left"/>
      </w:pPr>
      <w:r>
        <w:rPr>
          <w:rFonts w:hint="eastAsia" w:ascii="Arial" w:hAnsi="Arial" w:cs="Arial"/>
          <w:i w:val="0"/>
          <w:iCs w:val="0"/>
          <w:caps w:val="0"/>
          <w:color w:val="A31F34"/>
          <w:spacing w:val="0"/>
          <w:sz w:val="14"/>
          <w:szCs w:val="14"/>
          <w:shd w:val="clear" w:fill="FFFFFF"/>
        </w:rPr>
        <w:t>发布时间：2023-03-30</w:t>
      </w:r>
      <w:r>
        <w:rPr>
          <w:rFonts w:hint="default" w:ascii="Arial" w:hAnsi="Arial" w:cs="Arial"/>
          <w:i w:val="0"/>
          <w:iCs w:val="0"/>
          <w:caps w:val="0"/>
          <w:color w:val="A31F34"/>
          <w:spacing w:val="0"/>
          <w:sz w:val="14"/>
          <w:szCs w:val="14"/>
          <w:shd w:val="clear" w:fill="FFFFFF"/>
        </w:rPr>
        <w:t>浏览次数：19365</w:t>
      </w:r>
    </w:p>
    <w:tbl>
      <w:tblPr>
        <w:tblW w:w="757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499"/>
        <w:gridCol w:w="499"/>
        <w:gridCol w:w="862"/>
        <w:gridCol w:w="1949"/>
        <w:gridCol w:w="30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1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bookmarkStart w:id="0" w:name="_GoBack"/>
            <w:bookmarkEnd w:id="0"/>
            <w:r>
              <w:rPr>
                <w:rStyle w:val="7"/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考生在</w:t>
            </w: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4</w:t>
            </w: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月</w:t>
            </w: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</w:t>
            </w: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号下午技能考核前，需提交以下材料（审核后归还）：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、初试准考证及身份证；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2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、应届生学生证；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3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、往届生学历学位证书；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Style w:val="7"/>
                <w:rFonts w:hint="eastAsia" w:ascii="等线" w:hAnsi="等线" w:eastAsia="等线" w:cs="等线"/>
                <w:b/>
                <w:bCs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考生在</w:t>
            </w:r>
            <w:r>
              <w:rPr>
                <w:rStyle w:val="7"/>
                <w:rFonts w:hint="eastAsia" w:ascii="等线" w:hAnsi="等线" w:eastAsia="等线" w:cs="等线"/>
                <w:b/>
                <w:bCs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4</w:t>
            </w:r>
            <w:r>
              <w:rPr>
                <w:rStyle w:val="7"/>
                <w:rFonts w:hint="eastAsia" w:ascii="等线" w:hAnsi="等线" w:eastAsia="等线" w:cs="等线"/>
                <w:b/>
                <w:bCs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月</w:t>
            </w:r>
            <w:r>
              <w:rPr>
                <w:rStyle w:val="7"/>
                <w:rFonts w:hint="eastAsia" w:ascii="等线" w:hAnsi="等线" w:eastAsia="等线" w:cs="等线"/>
                <w:b/>
                <w:bCs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2</w:t>
            </w:r>
            <w:r>
              <w:rPr>
                <w:rStyle w:val="7"/>
                <w:rFonts w:hint="eastAsia" w:ascii="等线" w:hAnsi="等线" w:eastAsia="等线" w:cs="等线"/>
                <w:b/>
                <w:bCs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号早上面试前，需提交以下材料：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、初试准考证及身份证；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2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、应届生学生证；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3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、往届生学历学位证书；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Style w:val="7"/>
                <w:rFonts w:hint="eastAsia" w:ascii="等线" w:hAnsi="等线" w:eastAsia="等线" w:cs="等线"/>
                <w:b/>
                <w:bCs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4</w:t>
            </w:r>
            <w:r>
              <w:rPr>
                <w:rStyle w:val="7"/>
                <w:rFonts w:hint="eastAsia" w:ascii="等线" w:hAnsi="等线" w:eastAsia="等线" w:cs="等线"/>
                <w:b/>
                <w:bCs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、《中国药科大学</w:t>
            </w:r>
            <w:r>
              <w:rPr>
                <w:rStyle w:val="7"/>
                <w:rFonts w:hint="eastAsia" w:ascii="等线" w:hAnsi="等线" w:eastAsia="等线" w:cs="等线"/>
                <w:b/>
                <w:bCs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2023</w:t>
            </w:r>
            <w:r>
              <w:rPr>
                <w:rStyle w:val="7"/>
                <w:rFonts w:hint="eastAsia" w:ascii="等线" w:hAnsi="等线" w:eastAsia="等线" w:cs="等线"/>
                <w:b/>
                <w:bCs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年硕士研究生诚信复试承诺书》原件；</w:t>
            </w:r>
            <w:r>
              <w:rPr>
                <w:rStyle w:val="7"/>
                <w:rFonts w:hint="eastAsia" w:ascii="等线" w:hAnsi="等线" w:eastAsia="等线" w:cs="等线"/>
                <w:b/>
                <w:bCs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Style w:val="7"/>
                <w:rFonts w:hint="eastAsia" w:ascii="等线" w:hAnsi="等线" w:eastAsia="等线" w:cs="等线"/>
                <w:b/>
                <w:bCs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5</w:t>
            </w:r>
            <w:r>
              <w:rPr>
                <w:rStyle w:val="7"/>
                <w:rFonts w:hint="eastAsia" w:ascii="等线" w:hAnsi="等线" w:eastAsia="等线" w:cs="等线"/>
                <w:b/>
                <w:bCs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、《中国药科大学考生思想政治表现、自然情况审查表》原件。</w:t>
            </w:r>
            <w:r>
              <w:rPr>
                <w:rFonts w:hint="eastAsia" w:ascii="等线" w:hAnsi="等线" w:eastAsia="等线" w:cs="等线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color w:val="FF0000"/>
                <w:sz w:val="15"/>
                <w:szCs w:val="15"/>
                <w:u w:val="none"/>
                <w:bdr w:val="none" w:color="auto" w:sz="0" w:space="0"/>
                <w:lang w:eastAsia="zh-CN"/>
              </w:rPr>
              <w:t>其中</w:t>
            </w:r>
            <w:r>
              <w:rPr>
                <w:rFonts w:hint="eastAsia" w:ascii="等线" w:hAnsi="等线" w:eastAsia="等线" w:cs="等线"/>
                <w:color w:val="FF0000"/>
                <w:sz w:val="15"/>
                <w:szCs w:val="15"/>
                <w:u w:val="none"/>
                <w:bdr w:val="none" w:color="auto" w:sz="0" w:space="0"/>
                <w:lang w:val="en-US"/>
              </w:rPr>
              <w:t>1-3</w:t>
            </w:r>
            <w:r>
              <w:rPr>
                <w:rFonts w:hint="eastAsia" w:ascii="等线" w:hAnsi="等线" w:eastAsia="等线" w:cs="等线"/>
                <w:color w:val="FF0000"/>
                <w:sz w:val="15"/>
                <w:szCs w:val="15"/>
                <w:u w:val="none"/>
                <w:bdr w:val="none" w:color="auto" w:sz="0" w:space="0"/>
                <w:lang w:eastAsia="zh-CN"/>
              </w:rPr>
              <w:t>项材料审核后归还，</w:t>
            </w:r>
            <w:r>
              <w:rPr>
                <w:rFonts w:hint="eastAsia" w:ascii="等线" w:hAnsi="等线" w:eastAsia="等线" w:cs="等线"/>
                <w:color w:val="FF0000"/>
                <w:sz w:val="15"/>
                <w:szCs w:val="15"/>
                <w:u w:val="none"/>
                <w:bdr w:val="none" w:color="auto" w:sz="0" w:space="0"/>
                <w:lang w:val="en-US"/>
              </w:rPr>
              <w:t>4-5</w:t>
            </w:r>
            <w:r>
              <w:rPr>
                <w:rFonts w:hint="eastAsia" w:ascii="等线" w:hAnsi="等线" w:eastAsia="等线" w:cs="等线"/>
                <w:color w:val="FF0000"/>
                <w:sz w:val="15"/>
                <w:szCs w:val="15"/>
                <w:u w:val="none"/>
                <w:bdr w:val="none" w:color="auto" w:sz="0" w:space="0"/>
                <w:lang w:eastAsia="zh-CN"/>
              </w:rPr>
              <w:t>项材料学院留存。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专业或方向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测试项目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考核形式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地点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技能考核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实验操作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号下午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14:30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实验楼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F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楼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5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楼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F504,505,506,507,508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实验操作请考生自备无标志实验服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专业英语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2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号上午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8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30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面试考场（教学楼）：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第一组：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A201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第二组：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A203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第三组：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A208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候考教室：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A204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考核开始后等候室只出不进，考生手机务必关机；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2.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考生分组名单见附件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，考生请提前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15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分钟，做好面试衔接。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药剂学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技能考核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实验操作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号下午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13:30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实验楼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F306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考试，实验楼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F311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侯场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实验操作请考生自备无标志实验服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专业英语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2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号上午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8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30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面试考场（教学楼）：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第一组：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D102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第二组：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D103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候考教室：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D110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考核开始后等候室只出不进，考生手机务必关机；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2.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考生分组名单见附件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，考生请提前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15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分钟，做好面试衔接。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药物分析学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技能考核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实验操作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号下午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13:30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实验楼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F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楼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实验操作请考生自备无标志实验服；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2.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考生需带计算器，计算器要求：无字典存储、编程和查询功能的电子计算器。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专业英语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2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号上午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8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30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面试考场（教学楼）：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D204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候考教室：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D303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考核开始后等候室只出不进，考生手机务必关机；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2.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考生分组名单见附件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，考生请提前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15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分钟，做好面试衔接。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工业药剂学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技能考核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笔试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号下午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13:30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笔试考场（教学楼）：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第一组：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A504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第二组：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A505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笔试考生请于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号当天前往对应教学楼，根据教室门口张贴的考生姓名表进入对应考场笔试，笔试考场分组暂不公布；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2.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考核开始后等候室只出不进，考生手机务必关机；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3.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考生分组名单见附件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，考生请提前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15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分钟，做好面试衔接。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专业英语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2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号上午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8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30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面试考场（教学楼）：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第一组：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D106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第二组：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D107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第三组：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D108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第四组：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D109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候考教室：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D110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药物质量控制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技能考核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笔试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号下午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16:30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笔试考场（教学楼）：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第一组：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A506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第二组：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A507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专业英语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2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号上午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8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30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面试考场（教学楼）：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第一组：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D210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第二组：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D211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第三组：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D212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候考教室：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D303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新药临床前评价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技能考核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笔试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号下午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13:30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笔试考场（教学楼）：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第一组：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A406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第二组：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A407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第三组：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A408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专业英语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2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号上午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8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30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面试考场（教学楼）：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第一组：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E203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第二组：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E204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第三组：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E206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第四组：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E208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候考教室：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E202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禁毒技术与毒物鉴定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技能考核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笔试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号下午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13:30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笔试考场（教学楼）：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A508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专业英语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2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号上午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8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30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面试考场（教学楼）：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E106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候考教室：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val="en-US"/>
              </w:rPr>
              <w:t>E108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面试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i w:val="0"/>
          <w:iCs w:val="0"/>
          <w:caps w:val="0"/>
          <w:color w:val="3B3B3B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iCs w:val="0"/>
          <w:caps w:val="0"/>
          <w:color w:val="3B3B3B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"http://yxy.cpu.edu.cn/_upload/article/files/3a/a5/2cb73483430b81bbc5d8c0ca7f7a/4d5f8ffc-6860-40c7-a2bc-30491b0b8bed.pdf" </w:instrText>
      </w:r>
      <w:r>
        <w:rPr>
          <w:rFonts w:hint="default" w:ascii="Arial" w:hAnsi="Arial" w:cs="Arial"/>
          <w:i w:val="0"/>
          <w:iCs w:val="0"/>
          <w:caps w:val="0"/>
          <w:color w:val="3B3B3B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Arial" w:hAnsi="Arial" w:cs="Arial"/>
          <w:i w:val="0"/>
          <w:iCs w:val="0"/>
          <w:caps w:val="0"/>
          <w:color w:val="3B3B3B"/>
          <w:spacing w:val="0"/>
          <w:sz w:val="14"/>
          <w:szCs w:val="14"/>
          <w:u w:val="none"/>
          <w:bdr w:val="none" w:color="auto" w:sz="0" w:space="0"/>
          <w:shd w:val="clear" w:fill="FFFFFF"/>
        </w:rPr>
        <w:t>附件：专业综合面试名单及顺序.pdf</w:t>
      </w:r>
      <w:r>
        <w:rPr>
          <w:rFonts w:hint="default" w:ascii="Arial" w:hAnsi="Arial" w:cs="Arial"/>
          <w:i w:val="0"/>
          <w:iCs w:val="0"/>
          <w:caps w:val="0"/>
          <w:color w:val="3B3B3B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FF4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1172</Words>
  <Characters>1372</Characters>
  <Lines>0</Lines>
  <Paragraphs>0</Paragraphs>
  <TotalTime>0</TotalTime>
  <ScaleCrop>false</ScaleCrop>
  <LinksUpToDate>false</LinksUpToDate>
  <CharactersWithSpaces>1373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2023-04-22T03:13:07Z</dcterms:created>
  <dc:creator>Administrator</dc:creator>
  <cp:lastModifiedBy>王英</cp:lastModifiedBy>
  <dcterms:modified xsi:type="dcterms:W3CDTF">2023-04-22T03:13:25Z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0455083D01674E88805FEF6BDCC063ED</vt:lpwstr>
  </property>
</Properties>
</file>